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C9EC1" w14:textId="77777777" w:rsidR="00247D88" w:rsidRDefault="00247D88" w:rsidP="008374FB">
      <w:pPr>
        <w:widowControl/>
        <w:spacing w:afterLines="100" w:after="312" w:line="560" w:lineRule="exact"/>
        <w:jc w:val="center"/>
        <w:outlineLvl w:val="0"/>
        <w:rPr>
          <w:rFonts w:ascii="方正小标宋简体" w:eastAsia="方正小标宋简体" w:hAnsi="宋体" w:cs="宋体"/>
          <w:b/>
          <w:bCs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44"/>
          <w:szCs w:val="44"/>
        </w:rPr>
        <w:t>关于开展党史知识竞赛的通知</w:t>
      </w:r>
    </w:p>
    <w:p w14:paraId="14F2FE66" w14:textId="1E40648C" w:rsidR="00247D88" w:rsidRDefault="00247D88" w:rsidP="00697669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6F45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团总支</w:t>
      </w:r>
      <w:r w:rsidR="005D0F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工会、妇委会分会：</w:t>
      </w:r>
    </w:p>
    <w:p w14:paraId="49164FF1" w14:textId="77777777" w:rsidR="00247D88" w:rsidRPr="00247D88" w:rsidRDefault="00247D88" w:rsidP="0069766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为深入贯彻落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实习近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平总书记在党史学习教育动员大会上的重要讲话精神，普及党史知识，做到学史明理、学史增信、学史崇德、学史立德，迎接中国共产党建党1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周年</w:t>
      </w:r>
      <w:r w:rsidR="00BB48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学校宣传部、工会</w:t>
      </w:r>
      <w:r w:rsidR="00BB48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妇委会</w:t>
      </w:r>
      <w:r w:rsidR="00BB48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3109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团委、</w:t>
      </w:r>
      <w:r w:rsidR="00BB48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马克思主义学院联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合组织开展党史知识竞赛活动。</w:t>
      </w:r>
      <w:r w:rsidRPr="00247D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具体通知如下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7805B5ED" w14:textId="77777777" w:rsidR="00247D88" w:rsidRPr="0088241E" w:rsidRDefault="00247D88" w:rsidP="0069766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8241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一、竞赛时间</w:t>
      </w:r>
    </w:p>
    <w:p w14:paraId="0E213C16" w14:textId="4DDB456E" w:rsidR="00247D88" w:rsidRPr="00247D88" w:rsidRDefault="00BB4811" w:rsidP="0069766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2021年</w:t>
      </w:r>
      <w:r w:rsidR="00247D8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="00247D88" w:rsidRPr="00247D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</w:t>
      </w:r>
      <w:r w:rsidR="00247D88" w:rsidRPr="00247D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6月</w:t>
      </w:r>
    </w:p>
    <w:p w14:paraId="2C0ADC8E" w14:textId="77777777" w:rsidR="00247D88" w:rsidRPr="0088241E" w:rsidRDefault="00247D88" w:rsidP="0069766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8241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二、参赛人员</w:t>
      </w:r>
    </w:p>
    <w:p w14:paraId="37BBEEC8" w14:textId="77777777" w:rsidR="00247D88" w:rsidRPr="00247D88" w:rsidRDefault="00EA4FA0" w:rsidP="0069766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全体</w:t>
      </w:r>
      <w:r w:rsidR="005D0F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学生、教职工</w:t>
      </w:r>
    </w:p>
    <w:p w14:paraId="3FC4352A" w14:textId="77777777" w:rsidR="00247D88" w:rsidRPr="0088241E" w:rsidRDefault="00247D88" w:rsidP="0069766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8241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="00925CD6" w:rsidRPr="0088241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知识</w:t>
      </w:r>
      <w:r w:rsidRPr="0088241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范围</w:t>
      </w:r>
    </w:p>
    <w:p w14:paraId="6538632C" w14:textId="77777777" w:rsidR="00247D88" w:rsidRPr="00452E5E" w:rsidRDefault="00925CD6" w:rsidP="007E0966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52E5E">
        <w:rPr>
          <w:rFonts w:ascii="仿宋_GB2312" w:eastAsia="仿宋_GB2312" w:hAnsi="宋体" w:cs="宋体" w:hint="eastAsia"/>
          <w:kern w:val="0"/>
          <w:sz w:val="32"/>
          <w:szCs w:val="32"/>
        </w:rPr>
        <w:t>习近平总书记在党史学习教育动员大会上的重要讲话精神、党的百年奋斗史、新民主主义革命时期历史、社会主义革命和建设时期历史</w:t>
      </w:r>
      <w:r w:rsidR="004A2AF4" w:rsidRPr="00452E5E">
        <w:rPr>
          <w:rFonts w:ascii="仿宋_GB2312" w:eastAsia="仿宋_GB2312" w:hAnsi="宋体" w:cs="宋体" w:hint="eastAsia"/>
          <w:kern w:val="0"/>
          <w:sz w:val="32"/>
          <w:szCs w:val="32"/>
        </w:rPr>
        <w:t>改革开放新时期历史</w:t>
      </w:r>
      <w:r w:rsidRPr="00452E5E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4A2AF4" w:rsidRPr="00452E5E">
        <w:rPr>
          <w:rFonts w:ascii="仿宋_GB2312" w:eastAsia="仿宋_GB2312" w:hAnsi="宋体" w:cs="宋体" w:hint="eastAsia"/>
          <w:kern w:val="0"/>
          <w:sz w:val="32"/>
          <w:szCs w:val="32"/>
        </w:rPr>
        <w:t>党的十八大以来的历史</w:t>
      </w:r>
      <w:r w:rsidRPr="00452E5E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4A2AF4" w:rsidRPr="00452E5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3F4183CC" w14:textId="77777777" w:rsidR="0088241E" w:rsidRPr="00265E8C" w:rsidRDefault="004A2AF4" w:rsidP="0069766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65E8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</w:t>
      </w:r>
      <w:r w:rsidR="00265E8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竞赛</w:t>
      </w:r>
      <w:r w:rsidR="0088241E" w:rsidRPr="00265E8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形式</w:t>
      </w:r>
    </w:p>
    <w:p w14:paraId="4F6A09C4" w14:textId="77777777" w:rsidR="004A2AF4" w:rsidRDefault="004A2AF4" w:rsidP="0069766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8841C8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、潍坊医学院报每</w:t>
      </w:r>
      <w:r w:rsidR="00EA4FA0">
        <w:rPr>
          <w:rFonts w:ascii="仿宋_GB2312" w:eastAsia="仿宋_GB2312" w:hAnsi="宋体" w:hint="eastAsia"/>
          <w:color w:val="000000"/>
          <w:sz w:val="32"/>
          <w:szCs w:val="32"/>
        </w:rPr>
        <w:t>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刊载党史知识竞赛题目</w:t>
      </w:r>
      <w:r w:rsidR="005D0FF2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2058A2F" w14:textId="77777777" w:rsidR="004A2AF4" w:rsidRDefault="004A2AF4" w:rsidP="0069766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5D0FF2">
        <w:rPr>
          <w:rFonts w:ascii="仿宋_GB2312" w:eastAsia="仿宋_GB2312" w:hAnsi="宋体" w:hint="eastAsia"/>
          <w:color w:val="000000"/>
          <w:sz w:val="32"/>
          <w:szCs w:val="32"/>
        </w:rPr>
        <w:t>参赛人员将竞赛答案在校报上填写后（复印有效），教师职工以工会分会、学生以学院为单位，收集答题卡投入宣传部指定信箱，具体时间、地点另行通知</w:t>
      </w:r>
      <w:r w:rsidR="005D0FF2" w:rsidRPr="00F401C5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1992E8B8" w14:textId="77777777" w:rsidR="00F236A0" w:rsidRDefault="00EA5758" w:rsidP="0069766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5D0FF2" w:rsidRPr="008841C8">
        <w:rPr>
          <w:rFonts w:ascii="仿宋_GB2312" w:eastAsia="仿宋_GB2312" w:hAnsi="宋体" w:hint="eastAsia"/>
          <w:color w:val="000000"/>
          <w:sz w:val="32"/>
          <w:szCs w:val="32"/>
        </w:rPr>
        <w:t>组织专家</w:t>
      </w:r>
      <w:r w:rsidR="005D0FF2">
        <w:rPr>
          <w:rFonts w:ascii="仿宋_GB2312" w:eastAsia="仿宋_GB2312" w:hAnsi="宋体" w:hint="eastAsia"/>
          <w:color w:val="000000"/>
          <w:sz w:val="32"/>
          <w:szCs w:val="32"/>
        </w:rPr>
        <w:t>批阅答卷</w:t>
      </w:r>
      <w:r w:rsidR="005D0FF2" w:rsidRPr="008841C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5D0FF2">
        <w:rPr>
          <w:rFonts w:ascii="仿宋_GB2312" w:eastAsia="仿宋_GB2312" w:hAnsi="宋体" w:hint="eastAsia"/>
          <w:color w:val="000000"/>
          <w:sz w:val="32"/>
          <w:szCs w:val="32"/>
        </w:rPr>
        <w:t>并从正确答案中随机抽</w:t>
      </w:r>
      <w:r w:rsidR="005D0FF2">
        <w:rPr>
          <w:rFonts w:ascii="仿宋_GB2312" w:eastAsia="仿宋_GB2312" w:cs="Arial" w:hint="eastAsia"/>
          <w:color w:val="000000"/>
          <w:sz w:val="32"/>
          <w:szCs w:val="32"/>
        </w:rPr>
        <w:t>取</w:t>
      </w:r>
      <w:r w:rsidR="000F312F">
        <w:rPr>
          <w:rFonts w:ascii="仿宋_GB2312" w:eastAsia="仿宋_GB2312" w:cs="Arial" w:hint="eastAsia"/>
          <w:color w:val="000000"/>
          <w:sz w:val="32"/>
          <w:szCs w:val="32"/>
        </w:rPr>
        <w:t>获奖</w:t>
      </w:r>
      <w:r w:rsidR="005D0FF2">
        <w:rPr>
          <w:rFonts w:ascii="仿宋_GB2312" w:eastAsia="仿宋_GB2312" w:cs="Arial" w:hint="eastAsia"/>
          <w:color w:val="000000"/>
          <w:sz w:val="32"/>
          <w:szCs w:val="32"/>
        </w:rPr>
        <w:t>名单若干，评选优秀组织</w:t>
      </w:r>
      <w:r w:rsidR="00966E45">
        <w:rPr>
          <w:rFonts w:ascii="仿宋_GB2312" w:eastAsia="仿宋_GB2312" w:cs="Arial" w:hint="eastAsia"/>
          <w:color w:val="000000"/>
          <w:sz w:val="32"/>
          <w:szCs w:val="32"/>
        </w:rPr>
        <w:t>单位</w:t>
      </w:r>
      <w:r w:rsidR="005D0FF2">
        <w:rPr>
          <w:rFonts w:ascii="仿宋_GB2312" w:eastAsia="仿宋_GB2312" w:cs="Arial" w:hint="eastAsia"/>
          <w:color w:val="000000"/>
          <w:sz w:val="32"/>
          <w:szCs w:val="32"/>
        </w:rPr>
        <w:t>，给予适当奖励。</w:t>
      </w:r>
    </w:p>
    <w:p w14:paraId="33F6A4CD" w14:textId="77777777" w:rsidR="00F236A0" w:rsidRPr="00265E8C" w:rsidRDefault="00F236A0" w:rsidP="00697669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265E8C">
        <w:rPr>
          <w:rFonts w:ascii="黑体" w:eastAsia="黑体" w:hAnsi="黑体" w:hint="eastAsia"/>
          <w:color w:val="000000"/>
          <w:sz w:val="32"/>
          <w:szCs w:val="32"/>
        </w:rPr>
        <w:t>五、</w:t>
      </w:r>
      <w:r w:rsidR="00EA4FA0" w:rsidRPr="00265E8C">
        <w:rPr>
          <w:rFonts w:ascii="黑体" w:eastAsia="黑体" w:hAnsi="黑体" w:hint="eastAsia"/>
          <w:color w:val="000000"/>
          <w:sz w:val="32"/>
          <w:szCs w:val="32"/>
        </w:rPr>
        <w:t>竞赛要求</w:t>
      </w:r>
    </w:p>
    <w:p w14:paraId="181D0AAA" w14:textId="77777777" w:rsidR="00F236A0" w:rsidRPr="00A90351" w:rsidRDefault="00F236A0" w:rsidP="0069766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1、加强宣传，营造氛围。各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要采取多种形式进行宣传，吸引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教职医护员工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踊跃参与。</w:t>
      </w:r>
    </w:p>
    <w:p w14:paraId="2D2EEC75" w14:textId="77777777" w:rsidR="00697669" w:rsidRDefault="00F236A0" w:rsidP="0069766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2、高度重视，精心准备。各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要加强领导，明确专人负责。</w:t>
      </w:r>
    </w:p>
    <w:p w14:paraId="7C321007" w14:textId="77777777" w:rsidR="00697669" w:rsidRDefault="00697669" w:rsidP="0069766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3、认真组织，保障实施。各</w:t>
      </w:r>
      <w:r w:rsidR="00872257">
        <w:rPr>
          <w:rFonts w:ascii="仿宋_GB2312" w:eastAsia="仿宋_GB2312" w:hAnsi="宋体" w:hint="eastAsia"/>
          <w:color w:val="000000"/>
          <w:sz w:val="32"/>
          <w:szCs w:val="32"/>
        </w:rPr>
        <w:t>学院、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分会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要做好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竞赛试题的组织报送等工作，周密安排，明确分工，确保竞赛活动取得良好实效</w:t>
      </w:r>
      <w:r w:rsidRPr="00A9035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79DE058" w14:textId="77777777" w:rsidR="00697669" w:rsidRPr="00872257" w:rsidRDefault="00697669" w:rsidP="0069766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14:paraId="6EB456EC" w14:textId="77777777" w:rsidR="00697669" w:rsidRDefault="00697669" w:rsidP="0069766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14:paraId="17779C77" w14:textId="77777777" w:rsidR="008374FB" w:rsidRDefault="008374FB" w:rsidP="0069766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14:paraId="62BA371A" w14:textId="77777777" w:rsidR="005D0FF2" w:rsidRDefault="00697669" w:rsidP="00AF32B0">
      <w:pPr>
        <w:widowControl/>
        <w:spacing w:line="560" w:lineRule="exact"/>
        <w:ind w:firstLineChars="1150" w:firstLine="368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宣传部、工会</w:t>
      </w:r>
      <w:r w:rsidR="00BB4811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妇委会</w:t>
      </w:r>
    </w:p>
    <w:p w14:paraId="1CE0D14A" w14:textId="77777777" w:rsidR="00F236A0" w:rsidRDefault="005D0FF2" w:rsidP="00AF32B0">
      <w:pPr>
        <w:widowControl/>
        <w:spacing w:line="560" w:lineRule="exact"/>
        <w:ind w:firstLineChars="1150" w:firstLine="368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团委、</w:t>
      </w:r>
      <w:r w:rsidR="00EA4FA0">
        <w:rPr>
          <w:rFonts w:ascii="仿宋_GB2312" w:eastAsia="仿宋_GB2312" w:hAnsi="宋体" w:hint="eastAsia"/>
          <w:color w:val="000000"/>
          <w:sz w:val="32"/>
          <w:szCs w:val="32"/>
        </w:rPr>
        <w:t>马克思主义学院</w:t>
      </w:r>
    </w:p>
    <w:p w14:paraId="77C9CC7C" w14:textId="602FC503" w:rsidR="00697669" w:rsidRPr="00697669" w:rsidRDefault="00697669" w:rsidP="00AF32B0">
      <w:pPr>
        <w:widowControl/>
        <w:spacing w:line="560" w:lineRule="exact"/>
        <w:ind w:firstLine="48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    2021</w:t>
      </w:r>
      <w:r w:rsidR="008C2876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F4513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8C2876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1C04F8">
        <w:rPr>
          <w:rFonts w:ascii="仿宋_GB2312" w:eastAsia="仿宋_GB2312" w:hAnsi="宋体"/>
          <w:color w:val="000000"/>
          <w:sz w:val="32"/>
          <w:szCs w:val="32"/>
        </w:rPr>
        <w:t>1</w:t>
      </w:r>
      <w:r w:rsidR="00E161F9">
        <w:rPr>
          <w:rFonts w:ascii="仿宋_GB2312" w:eastAsia="仿宋_GB2312" w:hAnsi="宋体"/>
          <w:color w:val="000000"/>
          <w:sz w:val="32"/>
          <w:szCs w:val="32"/>
        </w:rPr>
        <w:t>6</w:t>
      </w:r>
      <w:r w:rsidR="001C04F8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14:paraId="13B6B1A0" w14:textId="77777777" w:rsidR="00F236A0" w:rsidRPr="00F236A0" w:rsidRDefault="00F236A0" w:rsidP="00E161F9">
      <w:pPr>
        <w:widowControl/>
        <w:spacing w:before="100" w:beforeAutospacing="1" w:after="100" w:afterAutospacing="1" w:line="400" w:lineRule="exact"/>
        <w:ind w:firstLine="48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sectPr w:rsidR="00F236A0" w:rsidRPr="00F2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29970" w14:textId="77777777" w:rsidR="004A311D" w:rsidRDefault="004A311D" w:rsidP="006F4513">
      <w:r>
        <w:separator/>
      </w:r>
    </w:p>
  </w:endnote>
  <w:endnote w:type="continuationSeparator" w:id="0">
    <w:p w14:paraId="72C1E46C" w14:textId="77777777" w:rsidR="004A311D" w:rsidRDefault="004A311D" w:rsidP="006F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1FA47" w14:textId="77777777" w:rsidR="004A311D" w:rsidRDefault="004A311D" w:rsidP="006F4513">
      <w:r>
        <w:separator/>
      </w:r>
    </w:p>
  </w:footnote>
  <w:footnote w:type="continuationSeparator" w:id="0">
    <w:p w14:paraId="24D71CA8" w14:textId="77777777" w:rsidR="004A311D" w:rsidRDefault="004A311D" w:rsidP="006F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05BD0"/>
    <w:multiLevelType w:val="multilevel"/>
    <w:tmpl w:val="25A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D88"/>
    <w:rsid w:val="00000364"/>
    <w:rsid w:val="00036A6C"/>
    <w:rsid w:val="000F312F"/>
    <w:rsid w:val="001C04F8"/>
    <w:rsid w:val="00247D88"/>
    <w:rsid w:val="00265E8C"/>
    <w:rsid w:val="0031095D"/>
    <w:rsid w:val="00452E5E"/>
    <w:rsid w:val="004A2AF4"/>
    <w:rsid w:val="004A311D"/>
    <w:rsid w:val="0052137D"/>
    <w:rsid w:val="005D0FF2"/>
    <w:rsid w:val="00697669"/>
    <w:rsid w:val="006E115C"/>
    <w:rsid w:val="006F4513"/>
    <w:rsid w:val="007128AF"/>
    <w:rsid w:val="007677A0"/>
    <w:rsid w:val="00787398"/>
    <w:rsid w:val="007E0966"/>
    <w:rsid w:val="008374FB"/>
    <w:rsid w:val="00872257"/>
    <w:rsid w:val="0088241E"/>
    <w:rsid w:val="008C2876"/>
    <w:rsid w:val="00925CD6"/>
    <w:rsid w:val="00966E45"/>
    <w:rsid w:val="009B7F02"/>
    <w:rsid w:val="00A6103D"/>
    <w:rsid w:val="00A957D8"/>
    <w:rsid w:val="00AF32B0"/>
    <w:rsid w:val="00B45712"/>
    <w:rsid w:val="00B812C9"/>
    <w:rsid w:val="00BB4811"/>
    <w:rsid w:val="00BC5F3A"/>
    <w:rsid w:val="00CA3FA6"/>
    <w:rsid w:val="00D70835"/>
    <w:rsid w:val="00D8217A"/>
    <w:rsid w:val="00E161F9"/>
    <w:rsid w:val="00EA4FA0"/>
    <w:rsid w:val="00EA5758"/>
    <w:rsid w:val="00EC05F4"/>
    <w:rsid w:val="00EF649B"/>
    <w:rsid w:val="00F2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BB6ED"/>
  <w15:docId w15:val="{EA1B76AF-0CE8-48D8-A6FA-F7F524C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D8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7D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D8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247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--left">
    <w:name w:val="float--left"/>
    <w:basedOn w:val="a"/>
    <w:rsid w:val="00247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zxshowcaseblock">
    <w:name w:val="kzx__showcase__block"/>
    <w:basedOn w:val="a"/>
    <w:rsid w:val="00247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7D88"/>
    <w:rPr>
      <w:color w:val="0000FF"/>
      <w:u w:val="single"/>
    </w:rPr>
  </w:style>
  <w:style w:type="character" w:customStyle="1" w:styleId="kzxshowcaseblockmeta">
    <w:name w:val="kzx__showcase__block__meta"/>
    <w:basedOn w:val="a0"/>
    <w:rsid w:val="00247D88"/>
  </w:style>
  <w:style w:type="paragraph" w:styleId="a4">
    <w:name w:val="Normal (Web)"/>
    <w:basedOn w:val="a"/>
    <w:uiPriority w:val="99"/>
    <w:semiHidden/>
    <w:unhideWhenUsed/>
    <w:rsid w:val="00247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47D88"/>
    <w:rPr>
      <w:b/>
      <w:bCs/>
    </w:rPr>
  </w:style>
  <w:style w:type="paragraph" w:styleId="a6">
    <w:name w:val="header"/>
    <w:basedOn w:val="a"/>
    <w:link w:val="a7"/>
    <w:uiPriority w:val="99"/>
    <w:unhideWhenUsed/>
    <w:rsid w:val="006F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45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4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6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8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5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8401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341132">
                          <w:marLeft w:val="0"/>
                          <w:marRight w:val="0"/>
                          <w:marTop w:val="25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2021-04-02T00:05:00Z</dcterms:created>
  <dcterms:modified xsi:type="dcterms:W3CDTF">2021-04-19T08:58:00Z</dcterms:modified>
</cp:coreProperties>
</file>