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352A48">
      <w:pPr>
        <w:spacing w:line="560" w:lineRule="exact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</w:rPr>
        <w:t>附件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</w:t>
      </w:r>
    </w:p>
    <w:p w14:paraId="1C25C37B">
      <w:pPr>
        <w:spacing w:line="560" w:lineRule="exact"/>
        <w:jc w:val="center"/>
        <w:rPr>
          <w:rFonts w:hint="eastAsia" w:ascii="方正小标宋简体" w:eastAsia="方正小标宋简体"/>
          <w:sz w:val="36"/>
          <w:szCs w:val="36"/>
          <w:lang w:eastAsia="zh-CN"/>
        </w:rPr>
      </w:pP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 xml:space="preserve">  </w:t>
      </w:r>
      <w:r>
        <w:rPr>
          <w:rFonts w:hint="eastAsia" w:ascii="方正小标宋简体" w:eastAsia="方正小标宋简体"/>
          <w:sz w:val="36"/>
          <w:szCs w:val="36"/>
        </w:rPr>
        <w:t>关于开展</w:t>
      </w:r>
      <w:r>
        <w:rPr>
          <w:rFonts w:hint="eastAsia" w:ascii="方正小标宋简体" w:eastAsia="方正小标宋简体"/>
          <w:sz w:val="36"/>
          <w:szCs w:val="36"/>
          <w:lang w:eastAsia="zh-CN"/>
        </w:rPr>
        <w:t>“</w:t>
      </w:r>
      <w:r>
        <w:rPr>
          <w:rFonts w:hint="eastAsia" w:ascii="方正小标宋简体" w:eastAsia="方正小标宋简体"/>
          <w:sz w:val="36"/>
          <w:szCs w:val="36"/>
        </w:rPr>
        <w:t>七五华章 健康同行</w:t>
      </w:r>
      <w:r>
        <w:rPr>
          <w:rFonts w:hint="eastAsia" w:ascii="方正小标宋简体" w:eastAsia="方正小标宋简体"/>
          <w:sz w:val="36"/>
          <w:szCs w:val="36"/>
          <w:lang w:eastAsia="zh-CN"/>
        </w:rPr>
        <w:t>”</w:t>
      </w:r>
    </w:p>
    <w:p w14:paraId="46D247C4">
      <w:pPr>
        <w:spacing w:line="560" w:lineRule="exact"/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202</w:t>
      </w:r>
      <w:r>
        <w:rPr>
          <w:rFonts w:hint="eastAsia" w:ascii="方正小标宋简体" w:eastAsia="方正小标宋简体"/>
          <w:sz w:val="36"/>
          <w:szCs w:val="36"/>
          <w:lang w:val="en-US" w:eastAsia="zh-CN"/>
        </w:rPr>
        <w:t>6</w:t>
      </w:r>
      <w:r>
        <w:rPr>
          <w:rFonts w:hint="eastAsia" w:ascii="方正小标宋简体" w:eastAsia="方正小标宋简体"/>
          <w:sz w:val="36"/>
          <w:szCs w:val="36"/>
        </w:rPr>
        <w:t>年</w:t>
      </w:r>
      <w:bookmarkStart w:id="0" w:name="_GoBack"/>
      <w:bookmarkEnd w:id="0"/>
      <w:r>
        <w:rPr>
          <w:rFonts w:hint="eastAsia" w:ascii="方正小标宋简体" w:eastAsia="方正小标宋简体"/>
          <w:sz w:val="36"/>
          <w:szCs w:val="36"/>
          <w:lang w:eastAsia="zh-CN"/>
        </w:rPr>
        <w:t>山东第二医科大学</w:t>
      </w:r>
      <w:r>
        <w:rPr>
          <w:rFonts w:hint="eastAsia" w:ascii="方正小标宋简体" w:eastAsia="方正小标宋简体"/>
          <w:sz w:val="36"/>
          <w:szCs w:val="36"/>
        </w:rPr>
        <w:t>教职工拔河比赛的通知</w:t>
      </w:r>
    </w:p>
    <w:p w14:paraId="0C17F549">
      <w:pPr>
        <w:spacing w:line="560" w:lineRule="exact"/>
        <w:ind w:firstLine="555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为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庆祝</w:t>
      </w:r>
      <w:r>
        <w:rPr>
          <w:rFonts w:hint="eastAsia" w:ascii="仿宋_GB2312" w:eastAsia="仿宋_GB2312"/>
          <w:sz w:val="32"/>
          <w:szCs w:val="32"/>
        </w:rPr>
        <w:t>建校七十五周年</w:t>
      </w:r>
      <w:r>
        <w:rPr>
          <w:rFonts w:hint="eastAsia" w:ascii="仿宋_GB2312" w:eastAsia="仿宋_GB2312"/>
          <w:sz w:val="32"/>
          <w:szCs w:val="32"/>
          <w:lang w:eastAsia="zh-CN"/>
        </w:rPr>
        <w:t>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进一步</w:t>
      </w:r>
      <w:r>
        <w:rPr>
          <w:rFonts w:hint="eastAsia" w:ascii="仿宋_GB2312" w:eastAsia="仿宋_GB2312"/>
          <w:sz w:val="32"/>
          <w:szCs w:val="32"/>
        </w:rPr>
        <w:t>推动学校全民健身运动开展，充分发扬团队精神，增强团队凝聚力向心力，为学校高质量发展再添新动力，工会、妇委会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决定</w:t>
      </w:r>
      <w:r>
        <w:rPr>
          <w:rFonts w:hint="eastAsia" w:ascii="仿宋_GB2312" w:eastAsia="仿宋_GB2312"/>
          <w:sz w:val="32"/>
          <w:szCs w:val="32"/>
        </w:rPr>
        <w:t>举办202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lang w:eastAsia="zh-CN"/>
        </w:rPr>
        <w:t>山东第二医科大学</w:t>
      </w:r>
      <w:r>
        <w:rPr>
          <w:rFonts w:hint="eastAsia" w:ascii="仿宋_GB2312" w:eastAsia="仿宋_GB2312"/>
          <w:sz w:val="32"/>
          <w:szCs w:val="32"/>
        </w:rPr>
        <w:t>教职工拔河比赛，现将有关事宜通知如下。</w:t>
      </w:r>
    </w:p>
    <w:p w14:paraId="0E29A526">
      <w:pPr>
        <w:spacing w:line="560" w:lineRule="exact"/>
        <w:ind w:firstLine="555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一、主办单位：</w:t>
      </w:r>
      <w:r>
        <w:rPr>
          <w:rFonts w:hint="eastAsia" w:ascii="黑体" w:hAnsi="黑体" w:eastAsia="黑体"/>
          <w:sz w:val="32"/>
          <w:szCs w:val="32"/>
          <w:lang w:eastAsia="zh-CN"/>
        </w:rPr>
        <w:t>山东第二医科大学</w:t>
      </w:r>
      <w:r>
        <w:rPr>
          <w:rFonts w:hint="eastAsia" w:ascii="黑体" w:hAnsi="黑体" w:eastAsia="黑体"/>
          <w:sz w:val="32"/>
          <w:szCs w:val="32"/>
        </w:rPr>
        <w:t>工会、妇委会</w:t>
      </w:r>
    </w:p>
    <w:p w14:paraId="6EB15C0C">
      <w:pPr>
        <w:spacing w:line="560" w:lineRule="exact"/>
        <w:ind w:firstLine="555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承办单位：</w:t>
      </w:r>
      <w:r>
        <w:rPr>
          <w:rFonts w:hint="eastAsia" w:ascii="仿宋_GB2312" w:eastAsia="仿宋_GB2312"/>
          <w:sz w:val="32"/>
          <w:szCs w:val="32"/>
          <w:lang w:eastAsia="zh-CN"/>
        </w:rPr>
        <w:t>山东第二医科大学</w:t>
      </w:r>
      <w:r>
        <w:rPr>
          <w:rFonts w:hint="eastAsia" w:ascii="仿宋_GB2312" w:eastAsia="仿宋_GB2312"/>
          <w:sz w:val="32"/>
          <w:szCs w:val="32"/>
        </w:rPr>
        <w:t xml:space="preserve">基础医学院体育部 </w:t>
      </w:r>
    </w:p>
    <w:p w14:paraId="25252FDF">
      <w:pPr>
        <w:spacing w:line="560" w:lineRule="exact"/>
        <w:ind w:firstLine="555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二、竞赛日期</w:t>
      </w:r>
    </w:p>
    <w:p w14:paraId="1EAA4D10">
      <w:pPr>
        <w:spacing w:line="560" w:lineRule="exact"/>
        <w:ind w:firstLine="555"/>
        <w:rPr>
          <w:rFonts w:ascii="仿宋_GB2312" w:eastAsia="仿宋_GB2312"/>
          <w:color w:val="FF0000"/>
          <w:sz w:val="32"/>
          <w:szCs w:val="32"/>
        </w:rPr>
      </w:pPr>
      <w:r>
        <w:rPr>
          <w:rFonts w:hint="eastAsia" w:ascii="仿宋_GB2312" w:eastAsia="仿宋_GB2312"/>
          <w:color w:val="FF0000"/>
          <w:sz w:val="32"/>
          <w:szCs w:val="32"/>
        </w:rPr>
        <w:t>预赛：202</w:t>
      </w:r>
      <w:r>
        <w:rPr>
          <w:rFonts w:hint="eastAsia" w:ascii="仿宋_GB2312" w:eastAsia="仿宋_GB2312"/>
          <w:color w:val="FF0000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color w:val="FF0000"/>
          <w:sz w:val="32"/>
          <w:szCs w:val="32"/>
        </w:rPr>
        <w:t>年</w:t>
      </w:r>
      <w:r>
        <w:rPr>
          <w:rFonts w:hint="eastAsia" w:ascii="仿宋_GB2312" w:eastAsia="仿宋_GB2312"/>
          <w:color w:val="FF0000"/>
          <w:sz w:val="32"/>
          <w:szCs w:val="32"/>
          <w:lang w:val="en-US" w:eastAsia="zh-CN"/>
        </w:rPr>
        <w:t>10</w:t>
      </w:r>
      <w:r>
        <w:rPr>
          <w:rFonts w:hint="eastAsia" w:ascii="仿宋_GB2312" w:eastAsia="仿宋_GB2312"/>
          <w:color w:val="FF0000"/>
          <w:sz w:val="32"/>
          <w:szCs w:val="32"/>
        </w:rPr>
        <w:t>月</w:t>
      </w:r>
      <w:r>
        <w:rPr>
          <w:rFonts w:hint="eastAsia" w:ascii="仿宋_GB2312" w:eastAsia="仿宋_GB2312"/>
          <w:color w:val="FF0000"/>
          <w:sz w:val="32"/>
          <w:szCs w:val="32"/>
          <w:lang w:val="en-US" w:eastAsia="zh-CN"/>
        </w:rPr>
        <w:t>14</w:t>
      </w:r>
      <w:r>
        <w:rPr>
          <w:rFonts w:hint="eastAsia" w:ascii="仿宋_GB2312" w:eastAsia="仿宋_GB2312"/>
          <w:color w:val="FF0000"/>
          <w:sz w:val="32"/>
          <w:szCs w:val="32"/>
        </w:rPr>
        <w:t>日（周三）16:00</w:t>
      </w:r>
    </w:p>
    <w:p w14:paraId="065B2A7E">
      <w:pPr>
        <w:spacing w:line="560" w:lineRule="exact"/>
        <w:ind w:firstLine="555"/>
        <w:rPr>
          <w:rFonts w:ascii="仿宋_GB2312" w:eastAsia="仿宋_GB2312"/>
          <w:color w:val="FF0000"/>
          <w:sz w:val="32"/>
          <w:szCs w:val="32"/>
        </w:rPr>
      </w:pPr>
      <w:r>
        <w:rPr>
          <w:rFonts w:hint="eastAsia" w:ascii="仿宋_GB2312" w:eastAsia="仿宋_GB2312"/>
          <w:color w:val="FF0000"/>
          <w:sz w:val="32"/>
          <w:szCs w:val="32"/>
        </w:rPr>
        <w:t>决赛：202</w:t>
      </w:r>
      <w:r>
        <w:rPr>
          <w:rFonts w:hint="eastAsia" w:ascii="仿宋_GB2312" w:eastAsia="仿宋_GB2312"/>
          <w:color w:val="FF0000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color w:val="FF0000"/>
          <w:sz w:val="32"/>
          <w:szCs w:val="32"/>
        </w:rPr>
        <w:t>年</w:t>
      </w:r>
      <w:r>
        <w:rPr>
          <w:rFonts w:hint="eastAsia" w:ascii="仿宋_GB2312" w:eastAsia="仿宋_GB2312"/>
          <w:color w:val="FF0000"/>
          <w:sz w:val="32"/>
          <w:szCs w:val="32"/>
          <w:lang w:val="en-US" w:eastAsia="zh-CN"/>
        </w:rPr>
        <w:t>10</w:t>
      </w:r>
      <w:r>
        <w:rPr>
          <w:rFonts w:hint="eastAsia" w:ascii="仿宋_GB2312" w:eastAsia="仿宋_GB2312"/>
          <w:color w:val="FF0000"/>
          <w:sz w:val="32"/>
          <w:szCs w:val="32"/>
        </w:rPr>
        <w:t>月</w:t>
      </w:r>
      <w:r>
        <w:rPr>
          <w:rFonts w:hint="eastAsia" w:ascii="仿宋_GB2312" w:eastAsia="仿宋_GB2312"/>
          <w:color w:val="FF0000"/>
          <w:sz w:val="32"/>
          <w:szCs w:val="32"/>
          <w:lang w:val="en-US" w:eastAsia="zh-CN"/>
        </w:rPr>
        <w:t>16</w:t>
      </w:r>
      <w:r>
        <w:rPr>
          <w:rFonts w:hint="eastAsia" w:ascii="仿宋_GB2312" w:eastAsia="仿宋_GB2312"/>
          <w:color w:val="FF0000"/>
          <w:sz w:val="32"/>
          <w:szCs w:val="32"/>
        </w:rPr>
        <w:t>日（周五）16:00</w:t>
      </w:r>
    </w:p>
    <w:p w14:paraId="7279E8C8">
      <w:pPr>
        <w:spacing w:line="560" w:lineRule="exact"/>
        <w:ind w:firstLine="555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三、竞赛地点</w:t>
      </w:r>
    </w:p>
    <w:p w14:paraId="49E425A9">
      <w:pPr>
        <w:spacing w:line="560" w:lineRule="exact"/>
        <w:ind w:firstLine="555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山东第二医科大学</w:t>
      </w:r>
      <w:r>
        <w:rPr>
          <w:rFonts w:hint="eastAsia" w:ascii="仿宋_GB2312" w:eastAsia="仿宋_GB2312"/>
          <w:sz w:val="32"/>
          <w:szCs w:val="32"/>
        </w:rPr>
        <w:t>浮烟山校区体育场</w:t>
      </w:r>
    </w:p>
    <w:p w14:paraId="5085988A">
      <w:pPr>
        <w:spacing w:line="560" w:lineRule="exact"/>
        <w:ind w:firstLine="555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四、参赛单位及资格</w:t>
      </w:r>
    </w:p>
    <w:p w14:paraId="3039BF4C">
      <w:pPr>
        <w:spacing w:line="560" w:lineRule="exact"/>
        <w:ind w:firstLine="555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1、以</w:t>
      </w:r>
      <w:r>
        <w:rPr>
          <w:rFonts w:hint="eastAsia" w:ascii="仿宋_GB2312" w:eastAsia="仿宋_GB2312"/>
          <w:sz w:val="32"/>
          <w:szCs w:val="32"/>
          <w:lang w:eastAsia="zh-CN"/>
        </w:rPr>
        <w:t>基层工会</w:t>
      </w:r>
      <w:r>
        <w:rPr>
          <w:rFonts w:hint="eastAsia" w:ascii="仿宋_GB2312" w:eastAsia="仿宋_GB2312"/>
          <w:sz w:val="32"/>
          <w:szCs w:val="32"/>
        </w:rPr>
        <w:t>为单位组队参赛，必须是在职教职工，适合参加体育竞赛者。按照各</w:t>
      </w:r>
      <w:r>
        <w:rPr>
          <w:rFonts w:hint="eastAsia" w:ascii="仿宋_GB2312" w:eastAsia="仿宋_GB2312"/>
          <w:sz w:val="32"/>
          <w:szCs w:val="32"/>
          <w:lang w:eastAsia="zh-CN"/>
        </w:rPr>
        <w:t>基层工会</w:t>
      </w:r>
      <w:r>
        <w:rPr>
          <w:rFonts w:hint="eastAsia" w:ascii="仿宋_GB2312" w:eastAsia="仿宋_GB2312"/>
          <w:sz w:val="32"/>
          <w:szCs w:val="32"/>
        </w:rPr>
        <w:t>人数，50人以下限报1队，100人以下限报2队，100人以上限报3队。</w:t>
      </w:r>
    </w:p>
    <w:p w14:paraId="326CA64B">
      <w:pPr>
        <w:spacing w:line="560" w:lineRule="exact"/>
        <w:ind w:firstLine="555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2、每队可报领队1名</w:t>
      </w:r>
      <w:r>
        <w:rPr>
          <w:rFonts w:hint="eastAsia" w:ascii="仿宋_GB2312" w:eastAsia="仿宋_GB2312"/>
          <w:sz w:val="32"/>
          <w:szCs w:val="32"/>
          <w:lang w:eastAsia="zh-CN"/>
        </w:rPr>
        <w:t>，</w:t>
      </w:r>
      <w:r>
        <w:rPr>
          <w:rFonts w:hint="eastAsia" w:ascii="仿宋_GB2312" w:eastAsia="仿宋_GB2312"/>
          <w:sz w:val="32"/>
          <w:szCs w:val="32"/>
        </w:rPr>
        <w:t>运动员10名</w:t>
      </w:r>
      <w:r>
        <w:rPr>
          <w:rFonts w:hint="eastAsia" w:ascii="仿宋_GB2312" w:eastAsia="仿宋_GB2312"/>
          <w:sz w:val="32"/>
          <w:szCs w:val="32"/>
          <w:lang w:eastAsia="zh-CN"/>
        </w:rPr>
        <w:t>，</w:t>
      </w:r>
      <w:r>
        <w:rPr>
          <w:rFonts w:hint="eastAsia" w:ascii="仿宋_GB2312" w:eastAsia="仿宋_GB2312"/>
          <w:color w:val="FF0000"/>
          <w:sz w:val="32"/>
          <w:szCs w:val="32"/>
        </w:rPr>
        <w:t>其中男女运动员各5名</w:t>
      </w:r>
      <w:r>
        <w:rPr>
          <w:rFonts w:hint="eastAsia" w:ascii="仿宋_GB2312" w:eastAsia="仿宋_GB2312"/>
          <w:color w:val="FF0000"/>
          <w:sz w:val="32"/>
          <w:szCs w:val="32"/>
          <w:lang w:eastAsia="zh-CN"/>
        </w:rPr>
        <w:t>。</w:t>
      </w: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</w:rPr>
        <w:t>为增加比赛激烈性</w:t>
      </w: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  <w:lang w:eastAsia="zh-CN"/>
        </w:rPr>
        <w:t>，</w:t>
      </w: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</w:rPr>
        <w:t>教职工人数少于</w:t>
      </w:r>
      <w:r>
        <w:rPr>
          <w:rFonts w:ascii="仿宋_GB2312" w:hAnsi="微软雅黑" w:eastAsia="仿宋_GB2312" w:cs="宋体"/>
          <w:color w:val="000000" w:themeColor="text1"/>
          <w:kern w:val="0"/>
          <w:sz w:val="32"/>
          <w:szCs w:val="32"/>
        </w:rPr>
        <w:t>50</w:t>
      </w: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</w:rPr>
        <w:t>人的</w:t>
      </w: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  <w:lang w:val="en-US" w:eastAsia="zh-CN"/>
        </w:rPr>
        <w:t>基层工</w:t>
      </w: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</w:rPr>
        <w:t>会可以联系体育教研室一名教师进行赛前指导，并参加本次比赛</w:t>
      </w:r>
      <w:r>
        <w:rPr>
          <w:rFonts w:hint="eastAsia" w:ascii="仿宋_GB2312" w:eastAsia="仿宋_GB2312"/>
          <w:sz w:val="32"/>
          <w:szCs w:val="32"/>
        </w:rPr>
        <w:t>。</w:t>
      </w:r>
    </w:p>
    <w:p w14:paraId="0D34635D">
      <w:pPr>
        <w:spacing w:line="560" w:lineRule="exact"/>
        <w:ind w:firstLine="555"/>
        <w:jc w:val="both"/>
        <w:rPr>
          <w:rFonts w:hint="eastAsia" w:ascii="仿宋_GB2312" w:eastAsia="仿宋_GB2312"/>
          <w:color w:val="FF0000"/>
          <w:sz w:val="32"/>
          <w:szCs w:val="32"/>
        </w:rPr>
      </w:pPr>
      <w:r>
        <w:rPr>
          <w:rFonts w:hint="eastAsia" w:ascii="仿宋_GB2312" w:eastAsia="仿宋_GB2312"/>
          <w:color w:val="FF0000"/>
          <w:sz w:val="32"/>
          <w:szCs w:val="32"/>
        </w:rPr>
        <w:t>3、参赛单位将</w:t>
      </w:r>
      <w:r>
        <w:rPr>
          <w:rFonts w:hint="eastAsia" w:ascii="仿宋_GB2312" w:eastAsia="仿宋_GB2312"/>
          <w:color w:val="FF0000"/>
          <w:sz w:val="32"/>
          <w:szCs w:val="32"/>
          <w:lang w:eastAsia="zh-CN"/>
        </w:rPr>
        <w:t>基层工会</w:t>
      </w:r>
      <w:r>
        <w:rPr>
          <w:rFonts w:hint="eastAsia" w:ascii="仿宋_GB2312" w:eastAsia="仿宋_GB2312"/>
          <w:color w:val="FF0000"/>
          <w:sz w:val="32"/>
          <w:szCs w:val="32"/>
        </w:rPr>
        <w:t>主席签字盖章后PDF版和电子版报名表</w:t>
      </w:r>
      <w:r>
        <w:rPr>
          <w:rFonts w:hint="eastAsia" w:ascii="仿宋_GB2312" w:eastAsia="仿宋_GB2312"/>
          <w:color w:val="FF0000"/>
          <w:sz w:val="32"/>
          <w:szCs w:val="32"/>
          <w:lang w:eastAsia="zh-CN"/>
        </w:rPr>
        <w:t>，</w:t>
      </w:r>
      <w:r>
        <w:rPr>
          <w:rFonts w:hint="eastAsia" w:ascii="仿宋_GB2312" w:eastAsia="仿宋_GB2312"/>
          <w:color w:val="FF0000"/>
          <w:sz w:val="32"/>
          <w:szCs w:val="32"/>
        </w:rPr>
        <w:t>于</w:t>
      </w:r>
      <w:r>
        <w:rPr>
          <w:rFonts w:hint="eastAsia" w:ascii="仿宋_GB2312" w:eastAsia="仿宋_GB2312"/>
          <w:color w:val="FF0000"/>
          <w:sz w:val="32"/>
          <w:szCs w:val="32"/>
          <w:lang w:val="en-US" w:eastAsia="zh-CN"/>
        </w:rPr>
        <w:t>10</w:t>
      </w:r>
      <w:r>
        <w:rPr>
          <w:rFonts w:hint="eastAsia" w:ascii="仿宋_GB2312" w:eastAsia="仿宋_GB2312"/>
          <w:color w:val="FF0000"/>
          <w:sz w:val="32"/>
          <w:szCs w:val="32"/>
        </w:rPr>
        <w:t>月</w:t>
      </w:r>
      <w:r>
        <w:rPr>
          <w:rFonts w:hint="eastAsia" w:ascii="仿宋_GB2312" w:eastAsia="仿宋_GB2312"/>
          <w:color w:val="FF0000"/>
          <w:sz w:val="32"/>
          <w:szCs w:val="32"/>
          <w:lang w:val="en-US" w:eastAsia="zh-CN"/>
        </w:rPr>
        <w:t>11</w:t>
      </w:r>
      <w:r>
        <w:rPr>
          <w:rFonts w:hint="eastAsia" w:ascii="仿宋_GB2312" w:eastAsia="仿宋_GB2312"/>
          <w:color w:val="FF0000"/>
          <w:sz w:val="32"/>
          <w:szCs w:val="32"/>
        </w:rPr>
        <w:t>日</w:t>
      </w:r>
      <w:r>
        <w:rPr>
          <w:rFonts w:hint="eastAsia" w:ascii="仿宋_GB2312" w:eastAsia="仿宋_GB2312"/>
          <w:color w:val="FF0000"/>
          <w:sz w:val="32"/>
          <w:szCs w:val="32"/>
          <w:lang w:eastAsia="zh-CN"/>
        </w:rPr>
        <w:t>（</w:t>
      </w:r>
      <w:r>
        <w:rPr>
          <w:rFonts w:hint="eastAsia" w:ascii="仿宋_GB2312" w:eastAsia="仿宋_GB2312"/>
          <w:color w:val="FF0000"/>
          <w:sz w:val="32"/>
          <w:szCs w:val="32"/>
          <w:lang w:val="en-US" w:eastAsia="zh-CN"/>
        </w:rPr>
        <w:t>周日</w:t>
      </w:r>
      <w:r>
        <w:rPr>
          <w:rFonts w:hint="eastAsia" w:ascii="仿宋_GB2312" w:eastAsia="仿宋_GB2312"/>
          <w:color w:val="FF0000"/>
          <w:sz w:val="32"/>
          <w:szCs w:val="32"/>
          <w:lang w:eastAsia="zh-CN"/>
        </w:rPr>
        <w:t>）</w:t>
      </w:r>
      <w:r>
        <w:rPr>
          <w:rFonts w:hint="eastAsia" w:ascii="仿宋_GB2312" w:eastAsia="仿宋_GB2312"/>
          <w:color w:val="FF0000"/>
          <w:sz w:val="32"/>
          <w:szCs w:val="32"/>
          <w:lang w:val="en-US" w:eastAsia="zh-CN"/>
        </w:rPr>
        <w:t>上</w:t>
      </w:r>
      <w:r>
        <w:rPr>
          <w:rFonts w:hint="eastAsia" w:ascii="仿宋_GB2312" w:eastAsia="仿宋_GB2312"/>
          <w:color w:val="FF0000"/>
          <w:sz w:val="32"/>
          <w:szCs w:val="32"/>
        </w:rPr>
        <w:t>午</w:t>
      </w:r>
      <w:r>
        <w:rPr>
          <w:rFonts w:hint="eastAsia" w:ascii="仿宋_GB2312" w:eastAsia="仿宋_GB2312"/>
          <w:color w:val="FF0000"/>
          <w:sz w:val="32"/>
          <w:szCs w:val="32"/>
          <w:lang w:val="en-US" w:eastAsia="zh-CN"/>
        </w:rPr>
        <w:t>10</w:t>
      </w:r>
      <w:r>
        <w:rPr>
          <w:rFonts w:hint="eastAsia" w:ascii="仿宋_GB2312" w:eastAsia="仿宋_GB2312"/>
          <w:color w:val="FF0000"/>
          <w:sz w:val="32"/>
          <w:szCs w:val="32"/>
        </w:rPr>
        <w:t>：00前发送至工会邮箱gonghui@sdsmu.edu.cn。</w:t>
      </w:r>
    </w:p>
    <w:p w14:paraId="2DD4B1A4">
      <w:pPr>
        <w:spacing w:line="560" w:lineRule="exact"/>
        <w:ind w:firstLine="555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4、比赛领队会议，于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10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13</w:t>
      </w:r>
      <w:r>
        <w:rPr>
          <w:rFonts w:hint="eastAsia" w:ascii="仿宋_GB2312" w:eastAsia="仿宋_GB2312"/>
          <w:sz w:val="32"/>
          <w:szCs w:val="32"/>
        </w:rPr>
        <w:t>日12:30在体育教学楼二楼会议室召开，并进行分组抽签。</w:t>
      </w:r>
    </w:p>
    <w:p w14:paraId="53AFA5A9">
      <w:pPr>
        <w:spacing w:line="560" w:lineRule="exact"/>
        <w:ind w:firstLine="555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五、竞赛办法</w:t>
      </w:r>
    </w:p>
    <w:p w14:paraId="76C9FC51">
      <w:pPr>
        <w:spacing w:line="560" w:lineRule="exact"/>
        <w:ind w:firstLine="555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1、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比赛分为两个阶段进行。比赛第一阶段采用抽签方式进行分组，并进行小组循环计分赛，第一阶段比赛计分办法：每场比赛两局，比分为2：0时，胜方得 3 分，负方得0分，比分为1：1时，各得1分。按积分进行排名，如积分相等，则胜场次多者名次列前。</w:t>
      </w:r>
    </w:p>
    <w:p w14:paraId="044F3D29">
      <w:pPr>
        <w:spacing w:line="560" w:lineRule="exact"/>
        <w:ind w:firstLine="555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比赛第二阶段采用交叉淘汰加附加赛方式进行，赛制为三局两胜制。</w:t>
      </w:r>
    </w:p>
    <w:p w14:paraId="3E36BD14">
      <w:pPr>
        <w:spacing w:line="560" w:lineRule="exact"/>
        <w:ind w:firstLine="555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、比赛距离3米，每局比赛开始与结束均以裁判员指令为准。</w:t>
      </w:r>
    </w:p>
    <w:p w14:paraId="4DC161AD">
      <w:pPr>
        <w:spacing w:line="560" w:lineRule="exact"/>
        <w:ind w:firstLine="555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3、</w:t>
      </w:r>
      <w:r>
        <w:rPr>
          <w:rFonts w:hint="eastAsia" w:ascii="仿宋_GB2312" w:eastAsia="仿宋_GB2312"/>
          <w:sz w:val="32"/>
          <w:szCs w:val="32"/>
        </w:rPr>
        <w:t>每局比赛中不得换人，如特殊原因换人需经对方同意方可换人。</w:t>
      </w:r>
    </w:p>
    <w:p w14:paraId="0F9641EA">
      <w:pPr>
        <w:spacing w:line="560" w:lineRule="exact"/>
        <w:ind w:firstLine="555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4、下列情况出现时，即判该队该局失败：</w:t>
      </w:r>
    </w:p>
    <w:p w14:paraId="126B617D">
      <w:pPr>
        <w:spacing w:line="560" w:lineRule="exact"/>
        <w:ind w:firstLine="555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(1)比赛时运动员严禁用手和身体任何部位缠绳，非参赛人员在比赛中接触拔河或参赛队员任何部位时；</w:t>
      </w:r>
    </w:p>
    <w:p w14:paraId="3C87A3B8">
      <w:pPr>
        <w:spacing w:line="560" w:lineRule="exact"/>
        <w:ind w:firstLine="555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(2)该队在比赛中人数超出规定时；</w:t>
      </w:r>
    </w:p>
    <w:p w14:paraId="3AA0A33C">
      <w:pPr>
        <w:spacing w:line="560" w:lineRule="exact"/>
        <w:ind w:firstLine="555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(3)违反换人规定当局换人时;</w:t>
      </w:r>
    </w:p>
    <w:p w14:paraId="3FA30306">
      <w:pPr>
        <w:spacing w:line="560" w:lineRule="exact"/>
        <w:ind w:firstLine="555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(4)邀请非本参赛队的其他人员进行比赛时。</w:t>
      </w:r>
    </w:p>
    <w:p w14:paraId="6BB7C8EE">
      <w:pPr>
        <w:spacing w:line="560" w:lineRule="exact"/>
        <w:ind w:firstLine="555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六、注意事项</w:t>
      </w:r>
    </w:p>
    <w:p w14:paraId="04A444CE">
      <w:pPr>
        <w:spacing w:line="560" w:lineRule="exact"/>
        <w:ind w:firstLine="555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1、参赛队员须遵守比赛纪律，听从裁判员判罚及工作人员指挥。</w:t>
      </w:r>
    </w:p>
    <w:p w14:paraId="2CF04D82">
      <w:pPr>
        <w:spacing w:line="560" w:lineRule="exact"/>
        <w:ind w:firstLine="555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2、比赛须提前到场、按时参赛，迟到10分钟以弃权处理。</w:t>
      </w:r>
    </w:p>
    <w:p w14:paraId="19DA3052">
      <w:pPr>
        <w:spacing w:line="560" w:lineRule="exact"/>
        <w:ind w:firstLine="555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3、比赛结束后</w:t>
      </w:r>
      <w:r>
        <w:rPr>
          <w:rFonts w:hint="eastAsia" w:ascii="仿宋_GB2312" w:eastAsia="仿宋_GB2312"/>
          <w:sz w:val="32"/>
          <w:szCs w:val="32"/>
          <w:lang w:eastAsia="zh-CN"/>
        </w:rPr>
        <w:t>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前3名发放证书、前8名发放优秀组织奖证书，所有</w:t>
      </w:r>
      <w:r>
        <w:rPr>
          <w:rFonts w:hint="eastAsia" w:ascii="仿宋_GB2312" w:eastAsia="仿宋_GB2312"/>
          <w:sz w:val="32"/>
          <w:szCs w:val="32"/>
        </w:rPr>
        <w:t>参赛人员发放纪念品。</w:t>
      </w:r>
    </w:p>
    <w:p w14:paraId="627C8730">
      <w:pPr>
        <w:spacing w:line="560" w:lineRule="exact"/>
        <w:ind w:firstLine="555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七、裁判</w:t>
      </w:r>
    </w:p>
    <w:p w14:paraId="5E5B2EA0">
      <w:pPr>
        <w:spacing w:line="560" w:lineRule="exact"/>
        <w:ind w:firstLine="555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裁判长由崔思磊老师担任，裁判由组委会统一安排。</w:t>
      </w:r>
    </w:p>
    <w:p w14:paraId="6B18A96E">
      <w:pPr>
        <w:spacing w:line="560" w:lineRule="exact"/>
        <w:ind w:firstLine="555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八、本规程由体育部负责解释,未尽事宜，另行通知。</w:t>
      </w:r>
    </w:p>
    <w:p w14:paraId="2C28E416">
      <w:pPr>
        <w:spacing w:line="560" w:lineRule="exact"/>
        <w:ind w:firstLine="555"/>
        <w:rPr>
          <w:rFonts w:ascii="黑体" w:hAnsi="黑体" w:eastAsia="黑体"/>
          <w:sz w:val="32"/>
          <w:szCs w:val="32"/>
        </w:rPr>
      </w:pPr>
    </w:p>
    <w:p w14:paraId="37C2F509">
      <w:pPr>
        <w:spacing w:line="560" w:lineRule="exact"/>
        <w:ind w:firstLine="555"/>
        <w:rPr>
          <w:rFonts w:hint="default" w:ascii="黑体" w:hAnsi="黑体" w:eastAsia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</w:rPr>
        <w:t>附件:</w:t>
      </w:r>
      <w:r>
        <w:rPr>
          <w:rFonts w:hint="eastAsia" w:ascii="仿宋_GB2312" w:eastAsia="仿宋_GB2312"/>
          <w:sz w:val="32"/>
          <w:szCs w:val="32"/>
        </w:rPr>
        <w:t>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lang w:eastAsia="zh-CN"/>
        </w:rPr>
        <w:t>山东第二医科大学</w:t>
      </w:r>
      <w:r>
        <w:rPr>
          <w:rFonts w:hint="eastAsia" w:ascii="仿宋_GB2312" w:eastAsia="仿宋_GB2312"/>
          <w:sz w:val="32"/>
          <w:szCs w:val="32"/>
        </w:rPr>
        <w:t>教职工拔河比赛报名表</w:t>
      </w:r>
    </w:p>
    <w:p w14:paraId="4D3F3A54">
      <w:pPr>
        <w:spacing w:line="560" w:lineRule="exact"/>
        <w:rPr>
          <w:rFonts w:ascii="仿宋_GB2312" w:eastAsia="仿宋_GB2312"/>
          <w:sz w:val="32"/>
          <w:szCs w:val="32"/>
        </w:rPr>
      </w:pPr>
    </w:p>
    <w:p w14:paraId="04A97288">
      <w:pPr>
        <w:spacing w:line="560" w:lineRule="exact"/>
        <w:rPr>
          <w:rFonts w:hint="eastAsia" w:ascii="仿宋_GB2312" w:eastAsia="仿宋_GB2312"/>
          <w:sz w:val="32"/>
          <w:szCs w:val="32"/>
        </w:rPr>
      </w:pPr>
    </w:p>
    <w:p w14:paraId="53A577C8">
      <w:pPr>
        <w:spacing w:line="560" w:lineRule="exact"/>
        <w:ind w:left="0" w:leftChars="0" w:firstLine="5257" w:firstLineChars="1643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工会、妇委会</w:t>
      </w:r>
    </w:p>
    <w:p w14:paraId="6E4C75DD">
      <w:pPr>
        <w:spacing w:line="560" w:lineRule="exact"/>
        <w:ind w:firstLine="555"/>
      </w:pPr>
      <w:r>
        <w:rPr>
          <w:rFonts w:hint="eastAsia" w:ascii="仿宋_GB2312" w:eastAsia="仿宋_GB2312"/>
          <w:sz w:val="32"/>
          <w:szCs w:val="32"/>
        </w:rPr>
        <w:t xml:space="preserve">                     </w:t>
      </w:r>
      <w:r>
        <w:rPr>
          <w:rFonts w:ascii="仿宋_GB2312" w:eastAsia="仿宋_GB2312"/>
          <w:sz w:val="32"/>
          <w:szCs w:val="32"/>
        </w:rPr>
        <w:t xml:space="preserve">       </w:t>
      </w:r>
      <w:r>
        <w:rPr>
          <w:rFonts w:hint="eastAsia" w:ascii="仿宋_GB2312" w:eastAsia="仿宋_GB2312"/>
          <w:sz w:val="32"/>
          <w:szCs w:val="32"/>
        </w:rPr>
        <w:t>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10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8</w:t>
      </w:r>
      <w:r>
        <w:rPr>
          <w:rFonts w:hint="eastAsia" w:ascii="仿宋_GB2312" w:eastAsia="仿宋_GB2312"/>
          <w:sz w:val="32"/>
          <w:szCs w:val="32"/>
        </w:rPr>
        <w:t>日</w:t>
      </w:r>
    </w:p>
    <w:sectPr>
      <w:pgSz w:w="11906" w:h="16838"/>
      <w:pgMar w:top="1588" w:right="1588" w:bottom="147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GQxYzQzZTMzODc3ZTZkYWYyNDZmY2MzZjA1ZmI3NzAifQ=="/>
  </w:docVars>
  <w:rsids>
    <w:rsidRoot w:val="009D1ECF"/>
    <w:rsid w:val="0003054E"/>
    <w:rsid w:val="00172872"/>
    <w:rsid w:val="001D1F55"/>
    <w:rsid w:val="00403E84"/>
    <w:rsid w:val="00471BE0"/>
    <w:rsid w:val="00572D7B"/>
    <w:rsid w:val="00665740"/>
    <w:rsid w:val="00816534"/>
    <w:rsid w:val="009B0D12"/>
    <w:rsid w:val="009D1ECF"/>
    <w:rsid w:val="009D28D9"/>
    <w:rsid w:val="00B823D3"/>
    <w:rsid w:val="00C012C1"/>
    <w:rsid w:val="00D7291A"/>
    <w:rsid w:val="00E15FBC"/>
    <w:rsid w:val="00F320D4"/>
    <w:rsid w:val="00F73C45"/>
    <w:rsid w:val="00FD4BF5"/>
    <w:rsid w:val="01051B39"/>
    <w:rsid w:val="04104129"/>
    <w:rsid w:val="064B43D6"/>
    <w:rsid w:val="0DDB7D8D"/>
    <w:rsid w:val="0EE505E5"/>
    <w:rsid w:val="113B3217"/>
    <w:rsid w:val="1A0C1D9F"/>
    <w:rsid w:val="1F535487"/>
    <w:rsid w:val="27C04D79"/>
    <w:rsid w:val="28C028A4"/>
    <w:rsid w:val="2DEC299E"/>
    <w:rsid w:val="301340F4"/>
    <w:rsid w:val="30E22F09"/>
    <w:rsid w:val="33E0778D"/>
    <w:rsid w:val="33E30FF8"/>
    <w:rsid w:val="35B50F03"/>
    <w:rsid w:val="35C42DE7"/>
    <w:rsid w:val="39C944DB"/>
    <w:rsid w:val="3F4A5777"/>
    <w:rsid w:val="40FA136E"/>
    <w:rsid w:val="43AD484A"/>
    <w:rsid w:val="4A86764E"/>
    <w:rsid w:val="4BE42C2E"/>
    <w:rsid w:val="4DB075BC"/>
    <w:rsid w:val="51DF5E5C"/>
    <w:rsid w:val="54B7787A"/>
    <w:rsid w:val="6EBE5F7D"/>
    <w:rsid w:val="770547DE"/>
    <w:rsid w:val="7B617AE0"/>
    <w:rsid w:val="7CF73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984</Words>
  <Characters>1063</Characters>
  <Lines>9</Lines>
  <Paragraphs>2</Paragraphs>
  <TotalTime>0</TotalTime>
  <ScaleCrop>false</ScaleCrop>
  <LinksUpToDate>false</LinksUpToDate>
  <CharactersWithSpaces>1096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2023-10-07T06:35:00Z</dcterms:created>
  <dc:creator>Administrator</dc:creator>
  <cp:lastModifiedBy>刘飞</cp:lastModifiedBy>
  <dcterms:modified xsi:type="dcterms:W3CDTF">2026-10-08T01:36:10Z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860D53D7072448A79094F59B5ABE2E63_12</vt:lpwstr>
  </property>
  <property fmtid="{D5CDD505-2E9C-101B-9397-08002B2CF9AE}" pid="4" name="KSOTemplateDocerSaveRecord">
    <vt:lpwstr>eyJoZGlkIjoiYmI4NGQyYTlhOGRjM2Y2MmMxNGM0ZGRmZjkzNjczZTYiLCJ1c2VySWQiOiIxNjMxMjgxMDIyIn0=</vt:lpwstr>
  </property>
</Properties>
</file>